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福建工程学院易班工作站部门竞聘要求</w:t>
      </w:r>
    </w:p>
    <w:bookmarkEnd w:id="0"/>
    <w:p>
      <w:pPr>
        <w:wordWrap/>
        <w:adjustRightInd/>
        <w:snapToGrid/>
        <w:spacing w:line="36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一、副站长：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协助站长全面统筹全站工作，协调与全校各组织的交流、沟通工作。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要求具备优秀的交际、统筹与执行能力，顾全大局。</w:t>
      </w:r>
    </w:p>
    <w:p>
      <w:pPr>
        <w:wordWrap/>
        <w:adjustRightInd/>
        <w:snapToGrid/>
        <w:spacing w:line="360" w:lineRule="auto"/>
        <w:ind w:left="0" w:leftChars="0" w:right="0" w:firstLine="560" w:firstLineChars="200"/>
        <w:textAlignment w:val="auto"/>
        <w:outlineLvl w:val="9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、组织部：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负责规章制度的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制定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与执行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、人员培训与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激励、中心值班、财务报销等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活动的物资准备、场地申请、现场调度等后勤保障，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保存内部资料。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要求工作细心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认真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。</w:t>
      </w:r>
    </w:p>
    <w:p>
      <w:pPr>
        <w:wordWrap/>
        <w:adjustRightInd/>
        <w:snapToGrid/>
        <w:spacing w:line="360" w:lineRule="auto"/>
        <w:ind w:left="0" w:leftChars="0" w:right="0" w:firstLine="560" w:firstLineChars="200"/>
        <w:textAlignment w:val="auto"/>
        <w:outlineLvl w:val="9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、技术部：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易班网站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后台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的管理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维护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，轻应用的制作审核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，相关技术人员的招募与管理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以及技术培训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，易班大数据管理分析，可行性报告撰写。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要求具有探索精神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、一定的网络技术基础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。</w:t>
      </w:r>
    </w:p>
    <w:p>
      <w:pPr>
        <w:wordWrap/>
        <w:adjustRightInd/>
        <w:snapToGrid/>
        <w:spacing w:line="360" w:lineRule="auto"/>
        <w:ind w:left="0" w:leftChars="0" w:right="0" w:firstLine="560" w:firstLineChars="200"/>
        <w:textAlignment w:val="auto"/>
        <w:outlineLvl w:val="9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、运营部：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服务类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易班活动的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策划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与执行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，与各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分站的交流与联络，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学院易班活动审核与指导，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活动资料的汇编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要求具有统筹协调、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活动策划与执行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能力。</w:t>
      </w:r>
    </w:p>
    <w:p>
      <w:pPr>
        <w:wordWrap/>
        <w:adjustRightInd/>
        <w:snapToGrid/>
        <w:spacing w:line="360" w:lineRule="auto"/>
        <w:ind w:left="0" w:leftChars="0" w:right="0" w:firstLine="560" w:firstLineChars="200"/>
        <w:textAlignment w:val="auto"/>
        <w:outlineLvl w:val="9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、资讯部：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负责收集资讯、采编发帖，做好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微博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、微信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等新媒体宣传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易班主页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内容建设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协调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其他资讯团队进行热点采集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易班使用情况与问题收集反馈。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擅长使用新媒体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图文采编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。</w:t>
      </w:r>
    </w:p>
    <w:p>
      <w:pPr>
        <w:pStyle w:val="13"/>
        <w:wordWrap/>
        <w:adjustRightInd/>
        <w:snapToGrid/>
        <w:spacing w:before="0" w:beforeLines="0" w:after="0" w:afterLines="0"/>
        <w:ind w:left="0" w:leftChars="0" w:right="0" w:firstLine="560" w:firstLineChars="200"/>
        <w:textAlignment w:val="auto"/>
        <w:outlineLvl w:val="9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、宣传部：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负责对工作内容与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活动的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过程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宣传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设计（海报、横幅、视频、摄影等）、易班衍生品设计、中心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场地布置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宣传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有宣传意识和才能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，掌握一定的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媒体编辑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技术（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AE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PS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等软件）。</w:t>
      </w:r>
    </w:p>
    <w:p>
      <w:pPr>
        <w:wordWrap/>
        <w:adjustRightInd/>
        <w:snapToGrid/>
        <w:ind w:left="0" w:leftChars="0" w:right="0" w:firstLine="560" w:firstLineChars="200"/>
        <w:textAlignment w:val="auto"/>
        <w:outlineLvl w:val="9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、“易个”团队：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负责易班创意宣传及创新活动推广执行，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扩展外联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、进行大型活动的易班创意植入，提升易班辨识度和接纳度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要求勤奋好学，具有探索精神、工作热情与创新创意能力。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1030268">
    <w:nsid w:val="41A0637C"/>
    <w:multiLevelType w:val="multilevel"/>
    <w:tmpl w:val="41A0637C"/>
    <w:lvl w:ilvl="0" w:tentative="1">
      <w:start w:val="1"/>
      <w:numFmt w:val="bullet"/>
      <w:pStyle w:val="2"/>
      <w:lvlText w:val=""/>
      <w:lvlJc w:val="left"/>
      <w:pPr>
        <w:ind w:left="126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11010302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6E0E"/>
    <w:rsid w:val="00172A27"/>
    <w:rsid w:val="001C5F71"/>
    <w:rsid w:val="002D4DDD"/>
    <w:rsid w:val="00346109"/>
    <w:rsid w:val="004B438E"/>
    <w:rsid w:val="005442D2"/>
    <w:rsid w:val="00560A54"/>
    <w:rsid w:val="00627E05"/>
    <w:rsid w:val="0068614C"/>
    <w:rsid w:val="00730F4F"/>
    <w:rsid w:val="008C4171"/>
    <w:rsid w:val="00AA3D23"/>
    <w:rsid w:val="00AD1BE4"/>
    <w:rsid w:val="00BE66C1"/>
    <w:rsid w:val="00CB037C"/>
    <w:rsid w:val="00CD5B03"/>
    <w:rsid w:val="00D0307A"/>
    <w:rsid w:val="00D1460B"/>
    <w:rsid w:val="00D4088E"/>
    <w:rsid w:val="00F11F19"/>
    <w:rsid w:val="062A122C"/>
    <w:rsid w:val="07D45A99"/>
    <w:rsid w:val="0AAA550E"/>
    <w:rsid w:val="0AE230E9"/>
    <w:rsid w:val="0C476233"/>
    <w:rsid w:val="0FBF3BDA"/>
    <w:rsid w:val="108A26B0"/>
    <w:rsid w:val="11EB3571"/>
    <w:rsid w:val="13BC6BE2"/>
    <w:rsid w:val="14EE06E6"/>
    <w:rsid w:val="16FB4F43"/>
    <w:rsid w:val="188552BD"/>
    <w:rsid w:val="1AC629FA"/>
    <w:rsid w:val="1B2A271F"/>
    <w:rsid w:val="1BAD0A5B"/>
    <w:rsid w:val="1D1C7B0C"/>
    <w:rsid w:val="202821A7"/>
    <w:rsid w:val="22D32730"/>
    <w:rsid w:val="243200EE"/>
    <w:rsid w:val="281E23EB"/>
    <w:rsid w:val="2AA42601"/>
    <w:rsid w:val="2B47568D"/>
    <w:rsid w:val="2DBB34EE"/>
    <w:rsid w:val="307916D4"/>
    <w:rsid w:val="3470093C"/>
    <w:rsid w:val="35AA111A"/>
    <w:rsid w:val="36EB4FAA"/>
    <w:rsid w:val="37F16899"/>
    <w:rsid w:val="3B0A24EB"/>
    <w:rsid w:val="3C111A19"/>
    <w:rsid w:val="3C593492"/>
    <w:rsid w:val="3D153845"/>
    <w:rsid w:val="3E0B3A87"/>
    <w:rsid w:val="3F0142EA"/>
    <w:rsid w:val="40EB1F82"/>
    <w:rsid w:val="43254DBA"/>
    <w:rsid w:val="47986502"/>
    <w:rsid w:val="4AB11F98"/>
    <w:rsid w:val="4B5375A2"/>
    <w:rsid w:val="4D686C8D"/>
    <w:rsid w:val="4DD449CE"/>
    <w:rsid w:val="552628FC"/>
    <w:rsid w:val="565633DC"/>
    <w:rsid w:val="566C4686"/>
    <w:rsid w:val="579447BF"/>
    <w:rsid w:val="5A5A7040"/>
    <w:rsid w:val="5E797F0A"/>
    <w:rsid w:val="5FB4497B"/>
    <w:rsid w:val="60AB1964"/>
    <w:rsid w:val="623C24AD"/>
    <w:rsid w:val="62577C36"/>
    <w:rsid w:val="62595A1C"/>
    <w:rsid w:val="64C40094"/>
    <w:rsid w:val="65D66F23"/>
    <w:rsid w:val="67702DBA"/>
    <w:rsid w:val="6D274B9A"/>
    <w:rsid w:val="6F422098"/>
    <w:rsid w:val="70180DF6"/>
    <w:rsid w:val="7994126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0" w:name="heading 1"/>
    <w:lsdException w:uiPriority="0" w:name="heading 2"/>
    <w:lsdException w:uiPriority="0" w:semiHidden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semiHidden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qFormat="1" w:unhideWhenUsed="0" w:uiPriority="34" w:semiHidden="0" w:name="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outlineLvl w:val="2"/>
    </w:pPr>
    <w:rPr>
      <w:rFonts w:eastAsia="仿宋_GB2312"/>
      <w:b/>
      <w:bCs/>
      <w:sz w:val="28"/>
      <w:szCs w:val="32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uiPriority w:val="0"/>
    <w:pPr>
      <w:jc w:val="left"/>
    </w:p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nhideWhenUsed/>
    <w:uiPriority w:val="99"/>
    <w:rPr/>
  </w:style>
  <w:style w:type="character" w:styleId="8">
    <w:name w:val="FollowedHyperlink"/>
    <w:basedOn w:val="6"/>
    <w:unhideWhenUsed/>
    <w:uiPriority w:val="0"/>
    <w:rPr>
      <w:color w:val="568E30"/>
      <w:u w:val="none"/>
    </w:rPr>
  </w:style>
  <w:style w:type="character" w:styleId="9">
    <w:name w:val="Hyperlink"/>
    <w:basedOn w:val="6"/>
    <w:unhideWhenUsed/>
    <w:uiPriority w:val="99"/>
    <w:rPr>
      <w:color w:val="568E30"/>
      <w:u w:val="none"/>
    </w:rPr>
  </w:style>
  <w:style w:type="paragraph" w:customStyle="1" w:styleId="11">
    <w:name w:val="样式"/>
    <w:basedOn w:val="1"/>
    <w:next w:val="1"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2">
    <w:name w:val="样式1"/>
    <w:basedOn w:val="1"/>
    <w:next w:val="1"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1.2"/>
    <w:qFormat/>
    <w:uiPriority w:val="0"/>
    <w:pPr>
      <w:spacing w:before="156" w:beforeLines="50" w:after="156" w:afterLines="50" w:line="240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styleId="14">
    <w:name w:val="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1.1"/>
    <w:basedOn w:val="14"/>
    <w:qFormat/>
    <w:uiPriority w:val="0"/>
    <w:pPr>
      <w:adjustRightInd w:val="0"/>
      <w:snapToGrid w:val="0"/>
      <w:spacing w:line="360" w:lineRule="auto"/>
      <w:ind w:firstLine="562"/>
    </w:pPr>
    <w:rPr>
      <w:rFonts w:ascii="仿宋_GB2312"/>
    </w:rPr>
  </w:style>
  <w:style w:type="character" w:customStyle="1" w:styleId="16">
    <w:name w:val="页眉 Char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3 Char"/>
    <w:basedOn w:val="6"/>
    <w:link w:val="2"/>
    <w:uiPriority w:val="9"/>
    <w:rPr>
      <w:rFonts w:eastAsia="仿宋_GB2312"/>
      <w:b/>
      <w:bCs/>
      <w:sz w:val="28"/>
      <w:szCs w:val="32"/>
    </w:rPr>
  </w:style>
  <w:style w:type="character" w:customStyle="1" w:styleId="19">
    <w:name w:val="active"/>
    <w:basedOn w:val="6"/>
    <w:uiPriority w:val="0"/>
    <w:rPr>
      <w:b/>
    </w:rPr>
  </w:style>
  <w:style w:type="character" w:customStyle="1" w:styleId="20">
    <w:name w:val="operand"/>
    <w:basedOn w:val="6"/>
    <w:uiPriority w:val="0"/>
    <w:rPr>
      <w:b/>
      <w:color w:val="16960E"/>
    </w:rPr>
  </w:style>
  <w:style w:type="character" w:customStyle="1" w:styleId="21">
    <w:name w:val="mailnum"/>
    <w:basedOn w:val="6"/>
    <w:uiPriority w:val="0"/>
    <w:rPr>
      <w:b/>
    </w:rPr>
  </w:style>
  <w:style w:type="character" w:customStyle="1" w:styleId="22">
    <w:name w:val="nav_pop_folder"/>
    <w:basedOn w:val="6"/>
    <w:uiPriority w:val="0"/>
    <w:rPr/>
  </w:style>
  <w:style w:type="character" w:customStyle="1" w:styleId="23">
    <w:name w:val="icolink1"/>
    <w:basedOn w:val="6"/>
    <w:uiPriority w:val="0"/>
    <w:rPr/>
  </w:style>
  <w:style w:type="character" w:customStyle="1" w:styleId="24">
    <w:name w:val="icolink2"/>
    <w:basedOn w:val="6"/>
    <w:uiPriority w:val="0"/>
    <w:rPr/>
  </w:style>
  <w:style w:type="character" w:customStyle="1" w:styleId="25">
    <w:name w:val="btnspan"/>
    <w:basedOn w:val="6"/>
    <w:uiPriority w:val="0"/>
    <w:rPr/>
  </w:style>
  <w:style w:type="character" w:customStyle="1" w:styleId="26">
    <w:name w:val="normalspan"/>
    <w:basedOn w:val="6"/>
    <w:uiPriority w:val="0"/>
    <w:rPr>
      <w:color w:val="auto"/>
    </w:rPr>
  </w:style>
  <w:style w:type="character" w:customStyle="1" w:styleId="27">
    <w:name w:val="hover16"/>
    <w:basedOn w:val="6"/>
    <w:uiPriority w:val="0"/>
    <w:rPr>
      <w:shd w:val="clear" w:color="auto" w:fill="D0D0D0"/>
    </w:rPr>
  </w:style>
  <w:style w:type="character" w:customStyle="1" w:styleId="28">
    <w:name w:val="hover17"/>
    <w:basedOn w:val="6"/>
    <w:uiPriority w:val="0"/>
    <w:rPr>
      <w:shd w:val="clear" w:color="auto" w:fill="EFEFEF"/>
    </w:rPr>
  </w:style>
  <w:style w:type="character" w:customStyle="1" w:styleId="29">
    <w:name w:val="enabledtext"/>
    <w:basedOn w:val="6"/>
    <w:uiPriority w:val="0"/>
    <w:rPr>
      <w:color w:val="000000"/>
    </w:rPr>
  </w:style>
  <w:style w:type="character" w:customStyle="1" w:styleId="30">
    <w:name w:val="viewflagged"/>
    <w:basedOn w:val="6"/>
    <w:uiPriority w:val="0"/>
    <w:rPr>
      <w:color w:val="1B1B1B"/>
    </w:rPr>
  </w:style>
  <w:style w:type="character" w:customStyle="1" w:styleId="31">
    <w:name w:val="email1"/>
    <w:basedOn w:val="6"/>
    <w:uiPriority w:val="0"/>
    <w:rPr>
      <w:color w:val="84848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1144</Characters>
  <Lines>9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2015-04-07T11:03:00Z</dcterms:created>
  <dc:creator>user</dc:creator>
  <cp:lastModifiedBy>Thinker</cp:lastModifiedBy>
  <dcterms:modified xsi:type="dcterms:W3CDTF">2015-06-11T10:52:14Z</dcterms:modified>
  <dc:title>福建工程学院大学生就业创业指导中心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