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F69A">
      <w:pPr>
        <w:spacing w:line="27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FA8D7D5">
      <w:pPr>
        <w:spacing w:before="140" w:line="290" w:lineRule="auto"/>
        <w:ind w:right="23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 xml:space="preserve">关于开展 2025-2026 学年“国旗下讲话” 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主题教育活动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的通知</w:t>
      </w:r>
    </w:p>
    <w:p w14:paraId="061F41A0">
      <w:pPr>
        <w:pStyle w:val="2"/>
        <w:spacing w:before="219" w:line="349" w:lineRule="auto"/>
        <w:ind w:firstLine="645"/>
        <w:jc w:val="both"/>
      </w:pPr>
      <w:r>
        <w:rPr>
          <w:rFonts w:hint="eastAsia"/>
          <w:spacing w:val="-2"/>
          <w:lang w:val="en-US" w:eastAsia="zh-CN"/>
        </w:rPr>
        <w:t>为</w:t>
      </w:r>
      <w:r>
        <w:rPr>
          <w:rFonts w:hint="eastAsia"/>
          <w:color w:val="000000"/>
          <w:spacing w:val="-2"/>
          <w:lang w:eastAsia="zh-CN"/>
        </w:rPr>
        <w:t>学习贯彻习近平新时代中国特色社会主义思想</w:t>
      </w:r>
      <w:r>
        <w:rPr>
          <w:spacing w:val="-2"/>
        </w:rPr>
        <w:t>，铸牢中华民族共同体意识，加强爱国主义教育传承红色基因，培养德智体美劳全面发展的社会主义建设者和接班人</w:t>
      </w:r>
      <w:r>
        <w:rPr>
          <w:rFonts w:hint="eastAsia"/>
          <w:spacing w:val="-2"/>
          <w:lang w:eastAsia="zh-CN"/>
        </w:rPr>
        <w:t>，</w:t>
      </w:r>
      <w:r>
        <w:rPr>
          <w:rFonts w:hint="eastAsia"/>
          <w:spacing w:val="-2"/>
          <w:lang w:val="en-US" w:eastAsia="zh-CN"/>
        </w:rPr>
        <w:t>经研究决定，</w:t>
      </w:r>
      <w:r>
        <w:rPr>
          <w:spacing w:val="-2"/>
        </w:rPr>
        <w:t>自2025年10月20日起</w:t>
      </w:r>
      <w:r>
        <w:rPr>
          <w:rFonts w:hint="eastAsia"/>
          <w:spacing w:val="-2"/>
          <w:lang w:eastAsia="zh-CN"/>
        </w:rPr>
        <w:t>，</w:t>
      </w:r>
      <w:r>
        <w:rPr>
          <w:spacing w:val="-2"/>
        </w:rPr>
        <w:t>组织</w:t>
      </w:r>
      <w:r>
        <w:rPr>
          <w:spacing w:val="3"/>
        </w:rPr>
        <w:t>各学院</w:t>
      </w:r>
      <w:r>
        <w:rPr>
          <w:spacing w:val="-2"/>
        </w:rPr>
        <w:t>轮流</w:t>
      </w:r>
      <w:r>
        <w:rPr>
          <w:spacing w:val="3"/>
        </w:rPr>
        <w:t>开展主题为“</w:t>
      </w:r>
      <w:r>
        <w:rPr>
          <w:spacing w:val="-93"/>
        </w:rPr>
        <w:t xml:space="preserve"> </w:t>
      </w:r>
      <w:r>
        <w:rPr>
          <w:rFonts w:hint="eastAsia"/>
          <w:spacing w:val="3"/>
        </w:rPr>
        <w:t>旗映初心，笃行报国</w:t>
      </w:r>
      <w:r>
        <w:rPr>
          <w:spacing w:val="-105"/>
        </w:rPr>
        <w:t xml:space="preserve"> </w:t>
      </w:r>
      <w:r>
        <w:rPr>
          <w:spacing w:val="3"/>
        </w:rPr>
        <w:t>”的国旗下讲话活动，现将有关事宜通知如下:</w:t>
      </w:r>
    </w:p>
    <w:p w14:paraId="0301229E">
      <w:pPr>
        <w:pStyle w:val="2"/>
        <w:spacing w:before="53" w:line="228" w:lineRule="auto"/>
        <w:ind w:left="638"/>
      </w:pPr>
      <w:r>
        <w:rPr>
          <w:b/>
          <w:bCs/>
          <w:spacing w:val="3"/>
        </w:rPr>
        <w:t>一、活动时间：</w:t>
      </w:r>
      <w:r>
        <w:rPr>
          <w:spacing w:val="3"/>
        </w:rPr>
        <w:t>第七周至第十四周每周一上午</w:t>
      </w:r>
      <w:r>
        <w:rPr>
          <w:spacing w:val="-57"/>
        </w:rPr>
        <w:t xml:space="preserve"> </w:t>
      </w:r>
      <w:r>
        <w:rPr>
          <w:spacing w:val="3"/>
        </w:rPr>
        <w:t>6:50</w:t>
      </w:r>
    </w:p>
    <w:p w14:paraId="2F776D36">
      <w:pPr>
        <w:pStyle w:val="2"/>
        <w:spacing w:before="217" w:line="291" w:lineRule="auto"/>
        <w:ind w:firstLine="643"/>
        <w:rPr>
          <w:b/>
          <w:bCs/>
          <w:spacing w:val="4"/>
        </w:rPr>
      </w:pPr>
      <w:r>
        <w:rPr>
          <w:b/>
          <w:bCs/>
          <w:spacing w:val="4"/>
        </w:rPr>
        <w:t>二、活动地点：</w:t>
      </w:r>
    </w:p>
    <w:p w14:paraId="474107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40" w:lineRule="auto"/>
        <w:ind w:firstLine="1272" w:firstLineChars="400"/>
        <w:textAlignment w:val="auto"/>
        <w:rPr>
          <w:spacing w:val="3"/>
        </w:rPr>
      </w:pPr>
      <w:r>
        <w:rPr>
          <w:spacing w:val="4"/>
        </w:rPr>
        <w:t>旗山北校区</w:t>
      </w:r>
      <w:r>
        <w:rPr>
          <w:rFonts w:hint="eastAsia"/>
          <w:spacing w:val="4"/>
          <w:lang w:eastAsia="zh-CN"/>
        </w:rPr>
        <w:t>：</w:t>
      </w:r>
      <w:r>
        <w:rPr>
          <w:spacing w:val="4"/>
        </w:rPr>
        <w:t>邹韬奋广场升旗台</w:t>
      </w:r>
      <w:r>
        <w:rPr>
          <w:spacing w:val="3"/>
        </w:rPr>
        <w:t>前</w:t>
      </w:r>
    </w:p>
    <w:p w14:paraId="389DF9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40" w:lineRule="auto"/>
        <w:ind w:firstLine="1264" w:firstLineChars="400"/>
        <w:textAlignment w:val="auto"/>
        <w:rPr>
          <w:rFonts w:hint="eastAsia"/>
          <w:spacing w:val="5"/>
          <w:lang w:eastAsia="zh-CN"/>
        </w:rPr>
      </w:pPr>
      <w:r>
        <w:rPr>
          <w:spacing w:val="3"/>
        </w:rPr>
        <w:t>旗山南</w:t>
      </w:r>
      <w:r>
        <w:rPr>
          <w:spacing w:val="5"/>
        </w:rPr>
        <w:t>校区</w:t>
      </w:r>
      <w:r>
        <w:rPr>
          <w:rFonts w:hint="eastAsia"/>
          <w:spacing w:val="5"/>
          <w:lang w:eastAsia="zh-CN"/>
        </w:rPr>
        <w:t>：</w:t>
      </w:r>
      <w:r>
        <w:rPr>
          <w:spacing w:val="5"/>
        </w:rPr>
        <w:t>田径场升旗台前</w:t>
      </w:r>
    </w:p>
    <w:p w14:paraId="766FCF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40" w:lineRule="auto"/>
        <w:ind w:firstLine="1280" w:firstLineChars="400"/>
        <w:textAlignment w:val="auto"/>
      </w:pPr>
      <w:r>
        <w:rPr>
          <w:spacing w:val="5"/>
        </w:rPr>
        <w:t>鼓山校区</w:t>
      </w:r>
      <w:r>
        <w:rPr>
          <w:rFonts w:hint="eastAsia"/>
          <w:spacing w:val="5"/>
          <w:lang w:eastAsia="zh-CN"/>
        </w:rPr>
        <w:t>：</w:t>
      </w:r>
      <w:r>
        <w:rPr>
          <w:spacing w:val="5"/>
        </w:rPr>
        <w:t>田径场升旗台前</w:t>
      </w:r>
    </w:p>
    <w:p w14:paraId="7C84E358">
      <w:pPr>
        <w:pStyle w:val="2"/>
        <w:spacing w:before="222" w:line="226" w:lineRule="auto"/>
        <w:ind w:left="642"/>
      </w:pPr>
      <w:r>
        <w:rPr>
          <w:b/>
          <w:bCs/>
          <w:spacing w:val="3"/>
        </w:rPr>
        <w:t>三、主办单位：</w:t>
      </w:r>
      <w:r>
        <w:rPr>
          <w:spacing w:val="3"/>
        </w:rPr>
        <w:t>福建理工大学学生工作部</w:t>
      </w:r>
    </w:p>
    <w:p w14:paraId="10D66062">
      <w:pPr>
        <w:pStyle w:val="2"/>
        <w:spacing w:before="222" w:line="226" w:lineRule="auto"/>
        <w:ind w:left="1248"/>
      </w:pPr>
      <w:r>
        <w:rPr>
          <w:b/>
          <w:bCs/>
          <w:spacing w:val="4"/>
        </w:rPr>
        <w:t>承办单位：</w:t>
      </w:r>
      <w:r>
        <w:rPr>
          <w:spacing w:val="4"/>
        </w:rPr>
        <w:t>福建理工大学学生自律委员会</w:t>
      </w:r>
    </w:p>
    <w:p w14:paraId="393D362E">
      <w:pPr>
        <w:pStyle w:val="2"/>
        <w:spacing w:before="219" w:line="343" w:lineRule="auto"/>
        <w:ind w:firstLine="1277" w:firstLineChars="400"/>
        <w:rPr>
          <w:spacing w:val="-20"/>
        </w:rPr>
      </w:pPr>
      <w:r>
        <w:rPr>
          <w:b/>
          <w:bCs/>
          <w:spacing w:val="4"/>
        </w:rPr>
        <w:t>协办单位：</w:t>
      </w:r>
      <w:r>
        <w:rPr>
          <w:spacing w:val="-20"/>
        </w:rPr>
        <w:t>各学院自律委员会、福建理工大学易班工作站</w:t>
      </w:r>
    </w:p>
    <w:p w14:paraId="34EA5AB9">
      <w:pPr>
        <w:spacing w:line="272" w:lineRule="auto"/>
        <w:rPr>
          <w:rFonts w:ascii="Arial"/>
          <w:sz w:val="21"/>
        </w:rPr>
      </w:pPr>
    </w:p>
    <w:p w14:paraId="06CD9A03">
      <w:pPr>
        <w:spacing w:line="272" w:lineRule="auto"/>
        <w:rPr>
          <w:rFonts w:ascii="Arial"/>
          <w:sz w:val="21"/>
        </w:rPr>
      </w:pPr>
    </w:p>
    <w:p w14:paraId="54E45228">
      <w:pPr>
        <w:pStyle w:val="2"/>
        <w:spacing w:before="101" w:line="228" w:lineRule="auto"/>
        <w:ind w:left="1278"/>
      </w:pPr>
      <w:r>
        <w:rPr>
          <w:spacing w:val="-1"/>
        </w:rPr>
        <w:t>附件</w:t>
      </w:r>
      <w:r>
        <w:rPr>
          <w:rFonts w:hint="eastAsia"/>
          <w:spacing w:val="-1"/>
          <w:lang w:val="en-US" w:eastAsia="zh-CN"/>
        </w:rPr>
        <w:t>4-1</w:t>
      </w:r>
      <w:r>
        <w:rPr>
          <w:spacing w:val="-1"/>
        </w:rPr>
        <w:t>：“</w:t>
      </w:r>
      <w:r>
        <w:rPr>
          <w:spacing w:val="-89"/>
        </w:rPr>
        <w:t xml:space="preserve"> </w:t>
      </w:r>
      <w:r>
        <w:rPr>
          <w:spacing w:val="-1"/>
        </w:rPr>
        <w:t>国旗下讲话”活动安排</w:t>
      </w:r>
    </w:p>
    <w:p w14:paraId="248907B7">
      <w:pPr>
        <w:spacing w:line="355" w:lineRule="auto"/>
        <w:rPr>
          <w:rFonts w:ascii="Arial"/>
          <w:sz w:val="21"/>
        </w:rPr>
      </w:pPr>
    </w:p>
    <w:p w14:paraId="203C319B">
      <w:pPr>
        <w:spacing w:line="356" w:lineRule="auto"/>
        <w:rPr>
          <w:rFonts w:ascii="Arial"/>
          <w:sz w:val="21"/>
        </w:rPr>
      </w:pPr>
    </w:p>
    <w:p w14:paraId="5A7ED8D2">
      <w:pPr>
        <w:rPr>
          <w:spacing w:val="-9"/>
        </w:rPr>
      </w:pPr>
      <w:r>
        <w:rPr>
          <w:spacing w:val="-9"/>
        </w:rPr>
        <w:br w:type="page"/>
      </w:r>
    </w:p>
    <w:p w14:paraId="57ADA5C2">
      <w:pPr>
        <w:spacing w:line="272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附件4-1</w:t>
      </w:r>
    </w:p>
    <w:p w14:paraId="581299B5">
      <w:pPr>
        <w:spacing w:line="245" w:lineRule="auto"/>
        <w:rPr>
          <w:rFonts w:ascii="Arial"/>
          <w:sz w:val="21"/>
        </w:rPr>
      </w:pPr>
    </w:p>
    <w:p w14:paraId="18253478">
      <w:pPr>
        <w:spacing w:before="140" w:line="219" w:lineRule="auto"/>
        <w:ind w:left="19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“国旗下讲话”活动安排</w:t>
      </w:r>
    </w:p>
    <w:p w14:paraId="64B3E99A">
      <w:pPr>
        <w:pStyle w:val="2"/>
        <w:spacing w:before="267" w:line="229" w:lineRule="auto"/>
        <w:ind w:left="624"/>
        <w:outlineLvl w:val="1"/>
      </w:pPr>
      <w:r>
        <w:rPr>
          <w:b/>
          <w:bCs/>
          <w:spacing w:val="-1"/>
        </w:rPr>
        <w:t>一、活动流程：</w:t>
      </w:r>
    </w:p>
    <w:p w14:paraId="79CC342E">
      <w:pPr>
        <w:pStyle w:val="2"/>
        <w:spacing w:before="256" w:line="225" w:lineRule="auto"/>
        <w:ind w:left="624"/>
      </w:pPr>
      <w:r>
        <w:rPr>
          <w:b/>
          <w:bCs/>
          <w:spacing w:val="3"/>
        </w:rPr>
        <w:t>（一）6:50</w:t>
      </w:r>
      <w:r>
        <w:rPr>
          <w:spacing w:val="-54"/>
        </w:rPr>
        <w:t xml:space="preserve"> </w:t>
      </w:r>
      <w:r>
        <w:rPr>
          <w:spacing w:val="3"/>
        </w:rPr>
        <w:t>参加升旗仪式的同学在指定位置列队完毕</w:t>
      </w:r>
    </w:p>
    <w:p w14:paraId="55B2BF6A">
      <w:pPr>
        <w:pStyle w:val="2"/>
        <w:spacing w:before="264" w:line="226" w:lineRule="auto"/>
        <w:ind w:left="624"/>
      </w:pPr>
      <w:r>
        <w:rPr>
          <w:b/>
          <w:bCs/>
          <w:spacing w:val="3"/>
        </w:rPr>
        <w:t>（二）7:00</w:t>
      </w:r>
      <w:r>
        <w:rPr>
          <w:spacing w:val="-54"/>
        </w:rPr>
        <w:t xml:space="preserve"> </w:t>
      </w:r>
      <w:r>
        <w:rPr>
          <w:spacing w:val="3"/>
        </w:rPr>
        <w:t>举行升旗仪式：</w:t>
      </w:r>
      <w:r>
        <w:rPr>
          <w:color w:val="000000"/>
          <w:spacing w:val="3"/>
        </w:rPr>
        <w:t>出</w:t>
      </w:r>
      <w:r>
        <w:rPr>
          <w:spacing w:val="3"/>
        </w:rPr>
        <w:t>旗、升国旗、奏唱国歌</w:t>
      </w:r>
    </w:p>
    <w:p w14:paraId="45D077CD">
      <w:pPr>
        <w:pStyle w:val="2"/>
        <w:spacing w:before="259" w:line="226" w:lineRule="auto"/>
        <w:ind w:left="624"/>
      </w:pPr>
      <w:r>
        <w:rPr>
          <w:b/>
          <w:bCs/>
          <w:spacing w:val="1"/>
        </w:rPr>
        <w:t>（三）7:05</w:t>
      </w:r>
      <w:r>
        <w:rPr>
          <w:spacing w:val="-57"/>
        </w:rPr>
        <w:t xml:space="preserve"> </w:t>
      </w:r>
      <w:r>
        <w:rPr>
          <w:spacing w:val="1"/>
        </w:rPr>
        <w:t>举行国旗</w:t>
      </w:r>
      <w:r>
        <w:rPr>
          <w:color w:val="000000"/>
          <w:spacing w:val="1"/>
        </w:rPr>
        <w:t>下</w:t>
      </w:r>
      <w:r>
        <w:rPr>
          <w:spacing w:val="1"/>
        </w:rPr>
        <w:t>讲话</w:t>
      </w:r>
    </w:p>
    <w:p w14:paraId="078C5402">
      <w:pPr>
        <w:pStyle w:val="2"/>
        <w:spacing w:before="260" w:line="226" w:lineRule="auto"/>
        <w:ind w:left="624"/>
      </w:pPr>
      <w:r>
        <w:rPr>
          <w:b/>
          <w:bCs/>
          <w:spacing w:val="1"/>
        </w:rPr>
        <w:t>（四）7:30</w:t>
      </w:r>
      <w:r>
        <w:rPr>
          <w:spacing w:val="-37"/>
        </w:rPr>
        <w:t xml:space="preserve"> </w:t>
      </w:r>
      <w:r>
        <w:rPr>
          <w:spacing w:val="1"/>
        </w:rPr>
        <w:t>结束，各学院可自行安排</w:t>
      </w:r>
    </w:p>
    <w:p w14:paraId="682722D2">
      <w:pPr>
        <w:pStyle w:val="2"/>
        <w:spacing w:before="262" w:line="228" w:lineRule="auto"/>
        <w:ind w:left="630"/>
        <w:outlineLvl w:val="1"/>
      </w:pPr>
      <w:r>
        <w:rPr>
          <w:b/>
          <w:bCs/>
          <w:spacing w:val="1"/>
        </w:rPr>
        <w:t>二、各学院时间安排表</w:t>
      </w:r>
    </w:p>
    <w:p w14:paraId="0D0D1F69">
      <w:pPr>
        <w:spacing w:before="8"/>
      </w:pPr>
    </w:p>
    <w:tbl>
      <w:tblPr>
        <w:tblStyle w:val="3"/>
        <w:tblpPr w:leftFromText="180" w:rightFromText="180" w:vertAnchor="text" w:horzAnchor="page" w:tblpX="1552" w:tblpY="318"/>
        <w:tblOverlap w:val="never"/>
        <w:tblW w:w="9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57"/>
        <w:gridCol w:w="2833"/>
        <w:gridCol w:w="2625"/>
        <w:gridCol w:w="2295"/>
      </w:tblGrid>
      <w:tr w14:paraId="7E88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DE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BD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5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4F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旗山校区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F0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鼓山校区</w:t>
            </w:r>
          </w:p>
        </w:tc>
      </w:tr>
      <w:tr w14:paraId="599B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第七周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生态环境与城市建设</w:t>
            </w:r>
          </w:p>
          <w:p w14:paraId="34C9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08B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第八周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电子电气与物理学院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海外教育学院·帕特雷国际工程师学院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D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11B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第九周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A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74D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第十周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智慧海洋科学技术学院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2E2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第十一周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建筑与城乡规划学院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DEE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第十二周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FB0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58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设计学院</w:t>
            </w:r>
          </w:p>
        </w:tc>
      </w:tr>
      <w:tr w14:paraId="55AE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第十三周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法学院·知识产权学院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F35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6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339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4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1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第十四周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4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5B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互联网经贸学院、专升本</w:t>
            </w:r>
          </w:p>
        </w:tc>
      </w:tr>
      <w:tr w14:paraId="6C08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由校自律会负责通知各学院；</w:t>
            </w:r>
          </w:p>
        </w:tc>
      </w:tr>
      <w:tr w14:paraId="2A87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9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如遇雨天，则自动往后顺延。</w:t>
            </w:r>
          </w:p>
        </w:tc>
      </w:tr>
    </w:tbl>
    <w:p w14:paraId="1C4F089A">
      <w:pPr>
        <w:spacing w:line="266" w:lineRule="auto"/>
        <w:rPr>
          <w:rFonts w:ascii="Arial"/>
          <w:sz w:val="21"/>
        </w:rPr>
      </w:pPr>
    </w:p>
    <w:p w14:paraId="1EF53AD0">
      <w:pPr>
        <w:pStyle w:val="2"/>
        <w:spacing w:before="101" w:line="228" w:lineRule="auto"/>
        <w:outlineLvl w:val="1"/>
        <w:rPr>
          <w:b/>
          <w:bCs/>
          <w:spacing w:val="-1"/>
        </w:rPr>
      </w:pPr>
    </w:p>
    <w:p w14:paraId="6CC75523">
      <w:pPr>
        <w:pStyle w:val="2"/>
        <w:spacing w:before="101" w:line="228" w:lineRule="auto"/>
        <w:outlineLvl w:val="1"/>
      </w:pPr>
      <w:r>
        <w:rPr>
          <w:b/>
          <w:bCs/>
          <w:spacing w:val="-1"/>
        </w:rPr>
        <w:t>三、规范和要求</w:t>
      </w:r>
    </w:p>
    <w:p w14:paraId="7F764C16">
      <w:pPr>
        <w:pStyle w:val="2"/>
        <w:spacing w:before="257" w:line="228" w:lineRule="auto"/>
        <w:ind w:left="33"/>
        <w:outlineLvl w:val="2"/>
      </w:pPr>
      <w:r>
        <w:rPr>
          <w:b/>
          <w:bCs/>
          <w:spacing w:val="1"/>
        </w:rPr>
        <w:t>（一）升旗仪式规范和要求</w:t>
      </w:r>
    </w:p>
    <w:p w14:paraId="3CEE1270">
      <w:pPr>
        <w:pStyle w:val="2"/>
        <w:spacing w:before="259" w:line="370" w:lineRule="auto"/>
        <w:ind w:left="28" w:right="102" w:firstLine="648"/>
        <w:jc w:val="both"/>
      </w:pPr>
      <w:r>
        <w:rPr>
          <w:spacing w:val="4"/>
        </w:rPr>
        <w:t>1.参加升旗仪式的学院，需提前告知学生活动的时间、地点</w:t>
      </w:r>
      <w:r>
        <w:rPr>
          <w:spacing w:val="11"/>
        </w:rPr>
        <w:t xml:space="preserve"> </w:t>
      </w:r>
      <w:r>
        <w:rPr>
          <w:spacing w:val="5"/>
        </w:rPr>
        <w:t>以及升旗仪式秩序，注重仪式感；要提前一周与校自律会、</w:t>
      </w:r>
      <w:r>
        <w:rPr>
          <w:rFonts w:hint="eastAsia"/>
          <w:spacing w:val="5"/>
          <w:lang w:val="en-US" w:eastAsia="zh-CN"/>
        </w:rPr>
        <w:t>校</w:t>
      </w:r>
      <w:r>
        <w:rPr>
          <w:spacing w:val="5"/>
        </w:rPr>
        <w:t>国旗</w:t>
      </w:r>
      <w:r>
        <w:rPr>
          <w:spacing w:val="3"/>
        </w:rPr>
        <w:t>护卫队联系</w:t>
      </w:r>
      <w:r>
        <w:rPr>
          <w:rFonts w:hint="eastAsia"/>
          <w:spacing w:val="3"/>
          <w:lang w:eastAsia="zh-CN"/>
        </w:rPr>
        <w:t>，</w:t>
      </w:r>
      <w:r>
        <w:rPr>
          <w:spacing w:val="3"/>
        </w:rPr>
        <w:t>由</w:t>
      </w:r>
      <w:r>
        <w:rPr>
          <w:rFonts w:hint="eastAsia"/>
          <w:spacing w:val="3"/>
          <w:lang w:val="en-US" w:eastAsia="zh-CN"/>
        </w:rPr>
        <w:t>校</w:t>
      </w:r>
      <w:r>
        <w:rPr>
          <w:spacing w:val="3"/>
        </w:rPr>
        <w:t>国旗护卫队统筹安排护旗</w:t>
      </w:r>
      <w:r>
        <w:rPr>
          <w:spacing w:val="2"/>
        </w:rPr>
        <w:t>手做好升旗仪式。</w:t>
      </w:r>
    </w:p>
    <w:p w14:paraId="1EB25F9E">
      <w:pPr>
        <w:pStyle w:val="2"/>
        <w:spacing w:before="57" w:line="373" w:lineRule="auto"/>
        <w:ind w:left="28" w:firstLine="628"/>
        <w:jc w:val="both"/>
      </w:pPr>
      <w:r>
        <w:rPr>
          <w:spacing w:val="-3"/>
        </w:rPr>
        <w:t>2.活动当天，以班级为单位列队于国旗台前，各学院自律会</w:t>
      </w:r>
      <w:r>
        <w:rPr>
          <w:spacing w:val="5"/>
        </w:rPr>
        <w:t>负责队列协调工作，维持升旗仪式的现场秩序，并组织学</w:t>
      </w:r>
      <w:r>
        <w:rPr>
          <w:spacing w:val="4"/>
        </w:rPr>
        <w:t>生有秩序退场。各项准备工作须于上午</w:t>
      </w:r>
      <w:r>
        <w:rPr>
          <w:spacing w:val="-67"/>
        </w:rPr>
        <w:t xml:space="preserve"> </w:t>
      </w:r>
      <w:r>
        <w:rPr>
          <w:spacing w:val="4"/>
        </w:rPr>
        <w:t>6:50</w:t>
      </w:r>
      <w:r>
        <w:rPr>
          <w:spacing w:val="-52"/>
        </w:rPr>
        <w:t xml:space="preserve"> </w:t>
      </w:r>
      <w:r>
        <w:rPr>
          <w:spacing w:val="4"/>
        </w:rPr>
        <w:t>前完成，</w:t>
      </w:r>
      <w:r>
        <w:rPr>
          <w:spacing w:val="3"/>
        </w:rPr>
        <w:t>静候国旗</w:t>
      </w:r>
      <w:r>
        <w:rPr>
          <w:spacing w:val="2"/>
        </w:rPr>
        <w:t>护卫队出旗。</w:t>
      </w:r>
    </w:p>
    <w:p w14:paraId="5EAB206B">
      <w:pPr>
        <w:pStyle w:val="2"/>
        <w:spacing w:before="52" w:line="376" w:lineRule="auto"/>
        <w:ind w:left="24" w:right="102" w:firstLine="634"/>
        <w:jc w:val="both"/>
      </w:pPr>
      <w:r>
        <w:rPr>
          <w:spacing w:val="5"/>
        </w:rPr>
        <w:t>3.仪式进行过程中所有在场人员必须保持肃静，严禁嬉戏打</w:t>
      </w:r>
      <w:r>
        <w:rPr>
          <w:spacing w:val="1"/>
        </w:rPr>
        <w:t xml:space="preserve"> </w:t>
      </w:r>
      <w:r>
        <w:rPr>
          <w:spacing w:val="5"/>
        </w:rPr>
        <w:t>闹、吃东西，手机一律关机或静音，严禁接听手机，所有参加升</w:t>
      </w:r>
      <w:r>
        <w:rPr>
          <w:spacing w:val="11"/>
        </w:rPr>
        <w:t xml:space="preserve"> </w:t>
      </w:r>
      <w:r>
        <w:rPr>
          <w:spacing w:val="5"/>
        </w:rPr>
        <w:t>旗仪式的人员应着装得体。仪式开始时，全体师生面向国旗，神</w:t>
      </w:r>
      <w:r>
        <w:rPr>
          <w:spacing w:val="11"/>
        </w:rPr>
        <w:t xml:space="preserve"> </w:t>
      </w:r>
      <w:r>
        <w:rPr>
          <w:spacing w:val="5"/>
        </w:rPr>
        <w:t>态庄严；国歌奏起时，在场人员肃穆并行注目礼、齐唱国歌；升旗仪式结束后，全体同学安静聆听该学院老师及学生代表进行国</w:t>
      </w:r>
      <w:r>
        <w:rPr>
          <w:spacing w:val="11"/>
        </w:rPr>
        <w:t xml:space="preserve"> </w:t>
      </w:r>
      <w:r>
        <w:rPr>
          <w:spacing w:val="2"/>
        </w:rPr>
        <w:t>旗下演讲。</w:t>
      </w:r>
    </w:p>
    <w:p w14:paraId="6461697C">
      <w:pPr>
        <w:pStyle w:val="2"/>
        <w:spacing w:before="50" w:line="228" w:lineRule="auto"/>
        <w:ind w:left="33"/>
        <w:outlineLvl w:val="2"/>
      </w:pPr>
      <w:r>
        <w:rPr>
          <w:b/>
          <w:bCs/>
          <w:spacing w:val="-3"/>
        </w:rPr>
        <w:t>（二）</w:t>
      </w:r>
      <w:r>
        <w:rPr>
          <w:spacing w:val="-90"/>
        </w:rPr>
        <w:t xml:space="preserve"> </w:t>
      </w:r>
      <w:r>
        <w:rPr>
          <w:b/>
          <w:bCs/>
          <w:spacing w:val="-3"/>
        </w:rPr>
        <w:t>国旗下讲话规范和要求</w:t>
      </w:r>
    </w:p>
    <w:p w14:paraId="79684CF8">
      <w:pPr>
        <w:pStyle w:val="2"/>
        <w:spacing w:before="258" w:line="373" w:lineRule="auto"/>
        <w:ind w:right="102" w:firstLine="676"/>
        <w:jc w:val="both"/>
        <w:rPr>
          <w:spacing w:val="6"/>
        </w:rPr>
      </w:pPr>
      <w:r>
        <w:rPr>
          <w:spacing w:val="4"/>
        </w:rPr>
        <w:t>1.升旗仪式结束后，由学院学工干部及学生代表在前台进行</w:t>
      </w:r>
      <w:r>
        <w:rPr>
          <w:spacing w:val="11"/>
        </w:rPr>
        <w:t xml:space="preserve"> </w:t>
      </w:r>
      <w:r>
        <w:rPr>
          <w:spacing w:val="4"/>
        </w:rPr>
        <w:t>“</w:t>
      </w:r>
      <w:r>
        <w:rPr>
          <w:spacing w:val="-92"/>
        </w:rPr>
        <w:t xml:space="preserve"> </w:t>
      </w:r>
      <w:r>
        <w:rPr>
          <w:spacing w:val="4"/>
        </w:rPr>
        <w:t>国旗下演讲”，讲话内容应有针对性、教育性、激励性。主讲</w:t>
      </w:r>
      <w:r>
        <w:t xml:space="preserve"> </w:t>
      </w:r>
      <w:r>
        <w:rPr>
          <w:spacing w:val="6"/>
        </w:rPr>
        <w:t>者应事先做好充分准备且衣着得体，以生动精彩的演讲激发学生</w:t>
      </w:r>
      <w:r>
        <w:rPr>
          <w:spacing w:val="7"/>
        </w:rPr>
        <w:t xml:space="preserve"> </w:t>
      </w:r>
      <w:r>
        <w:rPr>
          <w:spacing w:val="6"/>
        </w:rPr>
        <w:t>积极向上，避免空洞无物的大话套话。</w:t>
      </w:r>
    </w:p>
    <w:p w14:paraId="05161AA7">
      <w:pPr>
        <w:pStyle w:val="2"/>
        <w:spacing w:before="258" w:line="373" w:lineRule="auto"/>
        <w:ind w:right="102" w:firstLine="676"/>
        <w:jc w:val="both"/>
      </w:pPr>
      <w:r>
        <w:rPr>
          <w:spacing w:val="5"/>
        </w:rPr>
        <w:t>2.要结合习近平新时代中国特色社会主义思想，围绕国家发展、家乡发展、</w:t>
      </w:r>
      <w:r>
        <w:rPr>
          <w:rFonts w:hint="eastAsia"/>
          <w:spacing w:val="5"/>
          <w:lang w:val="en-US" w:eastAsia="zh-CN"/>
        </w:rPr>
        <w:t>校园发展、</w:t>
      </w:r>
      <w:r>
        <w:rPr>
          <w:spacing w:val="5"/>
        </w:rPr>
        <w:t>传统文化</w:t>
      </w:r>
      <w:r>
        <w:rPr>
          <w:spacing w:val="3"/>
        </w:rPr>
        <w:t>以及时事政治等方面。演讲时间一般不超过</w:t>
      </w:r>
      <w:r>
        <w:rPr>
          <w:spacing w:val="-39"/>
        </w:rPr>
        <w:t xml:space="preserve"> </w:t>
      </w:r>
      <w:r>
        <w:rPr>
          <w:spacing w:val="3"/>
        </w:rPr>
        <w:t>10</w:t>
      </w:r>
      <w:r>
        <w:rPr>
          <w:spacing w:val="-52"/>
        </w:rPr>
        <w:t xml:space="preserve"> </w:t>
      </w:r>
      <w:r>
        <w:rPr>
          <w:spacing w:val="3"/>
        </w:rPr>
        <w:t>分钟，演讲</w:t>
      </w:r>
      <w:r>
        <w:rPr>
          <w:spacing w:val="4"/>
        </w:rPr>
        <w:t>稿件应提前一周交予校自律会。</w:t>
      </w:r>
    </w:p>
    <w:p w14:paraId="31A2D30C">
      <w:pPr>
        <w:pStyle w:val="2"/>
        <w:spacing w:before="53" w:line="371" w:lineRule="auto"/>
        <w:ind w:left="14" w:firstLine="622"/>
        <w:jc w:val="both"/>
        <w:rPr>
          <w:rFonts w:hint="default" w:eastAsia="仿宋"/>
          <w:lang w:val="en-US" w:eastAsia="zh-CN"/>
        </w:rPr>
      </w:pPr>
      <w:r>
        <w:rPr>
          <w:spacing w:val="5"/>
        </w:rPr>
        <w:t>国旗护卫队安排可联系校自律会林梦琴同</w:t>
      </w:r>
      <w:r>
        <w:rPr>
          <w:spacing w:val="3"/>
        </w:rPr>
        <w:t>学（电话：15259076250</w:t>
      </w:r>
      <w:r>
        <w:rPr>
          <w:spacing w:val="20"/>
        </w:rPr>
        <w:t>）；</w:t>
      </w:r>
      <w:r>
        <w:rPr>
          <w:spacing w:val="3"/>
        </w:rPr>
        <w:t>现场音响设备可联系校自律会曾衍鑫</w:t>
      </w:r>
      <w:r>
        <w:rPr>
          <w:spacing w:val="1"/>
        </w:rPr>
        <w:t>同学（电话：18250375571）。</w:t>
      </w:r>
    </w:p>
    <w:sectPr>
      <w:pgSz w:w="11906" w:h="16839"/>
      <w:pgMar w:top="1431" w:right="1471" w:bottom="1134" w:left="1606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69731C"/>
    <w:rsid w:val="03B66504"/>
    <w:rsid w:val="04A226AA"/>
    <w:rsid w:val="076808B4"/>
    <w:rsid w:val="08BD20E2"/>
    <w:rsid w:val="140E63B2"/>
    <w:rsid w:val="15D2459D"/>
    <w:rsid w:val="170E403B"/>
    <w:rsid w:val="18E25500"/>
    <w:rsid w:val="18FE0E90"/>
    <w:rsid w:val="216B47CB"/>
    <w:rsid w:val="23137ECA"/>
    <w:rsid w:val="231C679F"/>
    <w:rsid w:val="243E5B8F"/>
    <w:rsid w:val="36BD4698"/>
    <w:rsid w:val="46D3770F"/>
    <w:rsid w:val="4A061AFF"/>
    <w:rsid w:val="56921852"/>
    <w:rsid w:val="6C334A7F"/>
    <w:rsid w:val="6D1D1BB7"/>
    <w:rsid w:val="6E1F4728"/>
    <w:rsid w:val="71A831AF"/>
    <w:rsid w:val="71DA64CD"/>
    <w:rsid w:val="7D18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ad54ffb9-69e6-4c9e-bbf3-1803a4237014" proofVersionId="5"/>
</Root>
</file>

<file path=customXml/itemProps1.xml><?xml version="1.0" encoding="utf-8"?>
<ds:datastoreItem xmlns:ds="http://schemas.openxmlformats.org/officeDocument/2006/customXml" ds:itemID="{a5028fed-dd35-4f81-adde-09afc6312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1180</Words>
  <Characters>1243</Characters>
  <Lines>0</Lines>
  <Paragraphs>0</Paragraphs>
  <TotalTime>2</TotalTime>
  <ScaleCrop>false</ScaleCrop>
  <LinksUpToDate>false</LinksUpToDate>
  <CharactersWithSpaces>1270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2024-10-08T10:12:00Z</dcterms:created>
  <dc:creator>墨染殇雪</dc:creator>
  <cp:lastModifiedBy>chifei</cp:lastModifiedBy>
  <dcterms:modified xsi:type="dcterms:W3CDTF">2025-10-22T09:48:28Z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2025-10-14T09:03:38Z</vt:filetime>
  </property>
  <property fmtid="{D5CDD505-2E9C-101B-9397-08002B2CF9AE}" pid="4" name="KSOTemplateDocerSaveRecord">
    <vt:lpwstr>eyJoZGlkIjoiZWMzM2I4NzUwZTZjNjk1NDBlNWJmYTdlNDg0ZjQ4NWUiLCJ1c2VySWQiOiIzMTAxOTIxMzkifQ==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6C67A72280584AAC80A4DF3BE9681DA4_12</vt:lpwstr>
  </property>
</Properties>
</file>